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2c4c641ae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345bfbc7a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Gera, Thuringia,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54e35a38b4a0b" /><Relationship Type="http://schemas.openxmlformats.org/officeDocument/2006/relationships/numbering" Target="/word/numbering.xml" Id="R855628da3dda462b" /><Relationship Type="http://schemas.openxmlformats.org/officeDocument/2006/relationships/settings" Target="/word/settings.xml" Id="Rb472addeb0c844ac" /><Relationship Type="http://schemas.openxmlformats.org/officeDocument/2006/relationships/image" Target="/word/media/4b02a119-dfc9-4643-832a-ee085c605f2c.png" Id="R650345bfbc7a4080" /></Relationships>
</file>