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bd252d850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0d086e173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ead3e128f4a0f" /><Relationship Type="http://schemas.openxmlformats.org/officeDocument/2006/relationships/numbering" Target="/word/numbering.xml" Id="R43f75832a74f4775" /><Relationship Type="http://schemas.openxmlformats.org/officeDocument/2006/relationships/settings" Target="/word/settings.xml" Id="Rf1b7ac6d9e114057" /><Relationship Type="http://schemas.openxmlformats.org/officeDocument/2006/relationships/image" Target="/word/media/29ab33be-f997-49af-8034-f187e4d87ccb.png" Id="Rb660d086e1734d8b" /></Relationships>
</file>