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2898e5d5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97c8549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60c0182546af" /><Relationship Type="http://schemas.openxmlformats.org/officeDocument/2006/relationships/numbering" Target="/word/numbering.xml" Id="Rfb164e3f49c2416e" /><Relationship Type="http://schemas.openxmlformats.org/officeDocument/2006/relationships/settings" Target="/word/settings.xml" Id="R445efc8edb24402e" /><Relationship Type="http://schemas.openxmlformats.org/officeDocument/2006/relationships/image" Target="/word/media/98705227-0c77-46b4-bc06-a0966478c27c.png" Id="R565a97c8549947c2" /></Relationships>
</file>