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375b4fd9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87253421d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895e7c9948de" /><Relationship Type="http://schemas.openxmlformats.org/officeDocument/2006/relationships/numbering" Target="/word/numbering.xml" Id="R34585828e87d4043" /><Relationship Type="http://schemas.openxmlformats.org/officeDocument/2006/relationships/settings" Target="/word/settings.xml" Id="R0ce3e8379add4413" /><Relationship Type="http://schemas.openxmlformats.org/officeDocument/2006/relationships/image" Target="/word/media/d2d220f0-a3fd-4d80-8931-3d1f9401e752.png" Id="R78c87253421d44f6" /></Relationships>
</file>