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a03e485c1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b403ee926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Ginnick,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9a96e6c7542dd" /><Relationship Type="http://schemas.openxmlformats.org/officeDocument/2006/relationships/numbering" Target="/word/numbering.xml" Id="Rfc0420e936054a62" /><Relationship Type="http://schemas.openxmlformats.org/officeDocument/2006/relationships/settings" Target="/word/settings.xml" Id="R6fe27469b0704426" /><Relationship Type="http://schemas.openxmlformats.org/officeDocument/2006/relationships/image" Target="/word/media/34c0f481-4f35-4942-9e95-7b58a0e8cf27.png" Id="R2a8b403ee9264fba" /></Relationships>
</file>