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04d826cf0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facd2875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ce7f91be04b48" /><Relationship Type="http://schemas.openxmlformats.org/officeDocument/2006/relationships/numbering" Target="/word/numbering.xml" Id="R7f890612eb484871" /><Relationship Type="http://schemas.openxmlformats.org/officeDocument/2006/relationships/settings" Target="/word/settings.xml" Id="R90e3772b3f8f4962" /><Relationship Type="http://schemas.openxmlformats.org/officeDocument/2006/relationships/image" Target="/word/media/d0abda31-22d3-446f-bb66-f8a6fe3cf711.png" Id="R1202facd28754a85" /></Relationships>
</file>