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4c784f025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4261ef79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Gnewikow,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a53c093374698" /><Relationship Type="http://schemas.openxmlformats.org/officeDocument/2006/relationships/numbering" Target="/word/numbering.xml" Id="R77017e08e6c84d62" /><Relationship Type="http://schemas.openxmlformats.org/officeDocument/2006/relationships/settings" Target="/word/settings.xml" Id="R843a514f9fe2459f" /><Relationship Type="http://schemas.openxmlformats.org/officeDocument/2006/relationships/image" Target="/word/media/d9d925c9-67f4-46a5-b6ab-8c552dec6a98.png" Id="Rc224261ef79b4f25" /></Relationships>
</file>