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a55bec925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c42b3e2e3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Gottendorf-Neuargerniss,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047f594f54e4e" /><Relationship Type="http://schemas.openxmlformats.org/officeDocument/2006/relationships/numbering" Target="/word/numbering.xml" Id="Rabcc335689cb4606" /><Relationship Type="http://schemas.openxmlformats.org/officeDocument/2006/relationships/settings" Target="/word/settings.xml" Id="R38b6a7a3a362483f" /><Relationship Type="http://schemas.openxmlformats.org/officeDocument/2006/relationships/image" Target="/word/media/3dead782-b968-4257-903b-9280178eb52e.png" Id="R8f7c42b3e2e34036" /></Relationships>
</file>