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e2bee7860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da793f11a4f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Greifendorf,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cb99721fa43e3" /><Relationship Type="http://schemas.openxmlformats.org/officeDocument/2006/relationships/numbering" Target="/word/numbering.xml" Id="R25ef824a79224c07" /><Relationship Type="http://schemas.openxmlformats.org/officeDocument/2006/relationships/settings" Target="/word/settings.xml" Id="R85cc64835a7f4ef2" /><Relationship Type="http://schemas.openxmlformats.org/officeDocument/2006/relationships/image" Target="/word/media/97d2e3b2-a198-4a76-8e16-1c6d7b7b492f.png" Id="Rcbdda793f11a4ff9" /></Relationships>
</file>