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eaa938e87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7693fb4a3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Gressenwohr,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921a35099401e" /><Relationship Type="http://schemas.openxmlformats.org/officeDocument/2006/relationships/numbering" Target="/word/numbering.xml" Id="R7ea2ab506c074b8f" /><Relationship Type="http://schemas.openxmlformats.org/officeDocument/2006/relationships/settings" Target="/word/settings.xml" Id="R2bf24b5974964d47" /><Relationship Type="http://schemas.openxmlformats.org/officeDocument/2006/relationships/image" Target="/word/media/1cf93e91-12aa-4cef-861f-b3ce2038c7f8.png" Id="Rd657693fb4a341c6" /></Relationships>
</file>