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1516cce44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0fb6d05e6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Grimersumer-Altedeich,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c9ecba59f4a77" /><Relationship Type="http://schemas.openxmlformats.org/officeDocument/2006/relationships/numbering" Target="/word/numbering.xml" Id="Rb6eb34f385b34d0c" /><Relationship Type="http://schemas.openxmlformats.org/officeDocument/2006/relationships/settings" Target="/word/settings.xml" Id="R72b878ade514444a" /><Relationship Type="http://schemas.openxmlformats.org/officeDocument/2006/relationships/image" Target="/word/media/af27d6c6-335e-40d1-896f-93d7afa1d33b.png" Id="Rd9f0fb6d05e64598" /></Relationships>
</file>