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160dca357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6b847de13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Ahrenshoft,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c30f6acf947a8" /><Relationship Type="http://schemas.openxmlformats.org/officeDocument/2006/relationships/numbering" Target="/word/numbering.xml" Id="R108c20135878477d" /><Relationship Type="http://schemas.openxmlformats.org/officeDocument/2006/relationships/settings" Target="/word/settings.xml" Id="R3a364b67c44a43fe" /><Relationship Type="http://schemas.openxmlformats.org/officeDocument/2006/relationships/image" Target="/word/media/a313ea82-b1c3-4ee5-a1a6-3b2c0cfa38c7.png" Id="R5a16b847de134497" /></Relationships>
</file>