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167ea51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58e117f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Bornhorst,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d8526fd514efb" /><Relationship Type="http://schemas.openxmlformats.org/officeDocument/2006/relationships/numbering" Target="/word/numbering.xml" Id="Rffda1d38c0a6497e" /><Relationship Type="http://schemas.openxmlformats.org/officeDocument/2006/relationships/settings" Target="/word/settings.xml" Id="R7f30282420654ee4" /><Relationship Type="http://schemas.openxmlformats.org/officeDocument/2006/relationships/image" Target="/word/media/d30b68b3-0b55-4b38-9ae0-5943e2b573a6.png" Id="R1f0358e117f34e6d" /></Relationships>
</file>