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ccf281e57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4ae47e37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Grabenstedt,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7288bbe7e4e63" /><Relationship Type="http://schemas.openxmlformats.org/officeDocument/2006/relationships/numbering" Target="/word/numbering.xml" Id="Rdd8610cca0cf411d" /><Relationship Type="http://schemas.openxmlformats.org/officeDocument/2006/relationships/settings" Target="/word/settings.xml" Id="R0e5b0efb57244e61" /><Relationship Type="http://schemas.openxmlformats.org/officeDocument/2006/relationships/image" Target="/word/media/8a62f675-3e60-4b86-91ed-de9bc57d8b21.png" Id="R2224ae47e37446ed" /></Relationships>
</file>