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f40e6c894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d8c52bce0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Grosseichsen,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b38b368914efc" /><Relationship Type="http://schemas.openxmlformats.org/officeDocument/2006/relationships/numbering" Target="/word/numbering.xml" Id="Rd448db2f86624d76" /><Relationship Type="http://schemas.openxmlformats.org/officeDocument/2006/relationships/settings" Target="/word/settings.xml" Id="R45fb575b5ddd485b" /><Relationship Type="http://schemas.openxmlformats.org/officeDocument/2006/relationships/image" Target="/word/media/ab50d38d-e6dd-4c84-abc9-a407d8f01394.png" Id="R5b2d8c52bce04362" /></Relationships>
</file>