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279efee0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0a56f58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Grossenworden,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ca1e511543fb" /><Relationship Type="http://schemas.openxmlformats.org/officeDocument/2006/relationships/numbering" Target="/word/numbering.xml" Id="R5e9090a2f4c9422d" /><Relationship Type="http://schemas.openxmlformats.org/officeDocument/2006/relationships/settings" Target="/word/settings.xml" Id="R1c04a7ca12ec4f6a" /><Relationship Type="http://schemas.openxmlformats.org/officeDocument/2006/relationships/image" Target="/word/media/2a6a87cb-3d3a-4dab-a8e1-4b1c9eacc203.png" Id="R76130a56f58d42b3" /></Relationships>
</file>