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d2fc5806f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b85c1f702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Grossrettbach,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0531822a34f8f" /><Relationship Type="http://schemas.openxmlformats.org/officeDocument/2006/relationships/numbering" Target="/word/numbering.xml" Id="R75f6a244c73f4649" /><Relationship Type="http://schemas.openxmlformats.org/officeDocument/2006/relationships/settings" Target="/word/settings.xml" Id="R6ef475f0177d4517" /><Relationship Type="http://schemas.openxmlformats.org/officeDocument/2006/relationships/image" Target="/word/media/e48a9cea-f5f0-4ad0-9817-816a05e6e7cc.png" Id="Rf32b85c1f702450a" /></Relationships>
</file>