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66ec32f6b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9245864c6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Hausach-Dorf,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c35bb2c2d461e" /><Relationship Type="http://schemas.openxmlformats.org/officeDocument/2006/relationships/numbering" Target="/word/numbering.xml" Id="R96fc97c356e44133" /><Relationship Type="http://schemas.openxmlformats.org/officeDocument/2006/relationships/settings" Target="/word/settings.xml" Id="R246efee006234f92" /><Relationship Type="http://schemas.openxmlformats.org/officeDocument/2006/relationships/image" Target="/word/media/ffeac234-67c9-4161-a2b8-36d00d14ac18.png" Id="R8479245864c64b93" /></Relationships>
</file>