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b86408a0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ffafece8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e25dc95274847" /><Relationship Type="http://schemas.openxmlformats.org/officeDocument/2006/relationships/numbering" Target="/word/numbering.xml" Id="Ra908f48c3a46465d" /><Relationship Type="http://schemas.openxmlformats.org/officeDocument/2006/relationships/settings" Target="/word/settings.xml" Id="R5958e9623aad45ce" /><Relationship Type="http://schemas.openxmlformats.org/officeDocument/2006/relationships/image" Target="/word/media/1287cef8-fd61-4876-983b-5d95c5675cb5.png" Id="Rd79ffafece814b62" /></Relationships>
</file>