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84903d529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b782a4651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Heinrichsfeld,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b5a9f8ef342e6" /><Relationship Type="http://schemas.openxmlformats.org/officeDocument/2006/relationships/numbering" Target="/word/numbering.xml" Id="Rc274082d53c844c4" /><Relationship Type="http://schemas.openxmlformats.org/officeDocument/2006/relationships/settings" Target="/word/settings.xml" Id="Rc8c20ffbde324e18" /><Relationship Type="http://schemas.openxmlformats.org/officeDocument/2006/relationships/image" Target="/word/media/6f1a9052-4d85-4880-b0ea-c169953d11e1.png" Id="R632b782a4651412f" /></Relationships>
</file>