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1f2a3c285b4f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5a1dfc7dbe4a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Henrichenburg,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9f68f77ced42f3" /><Relationship Type="http://schemas.openxmlformats.org/officeDocument/2006/relationships/numbering" Target="/word/numbering.xml" Id="Rc7520ca919fb4b49" /><Relationship Type="http://schemas.openxmlformats.org/officeDocument/2006/relationships/settings" Target="/word/settings.xml" Id="R64ff0bffff724b7e" /><Relationship Type="http://schemas.openxmlformats.org/officeDocument/2006/relationships/image" Target="/word/media/885b4ca9-3771-4740-9929-555d1c81f55d.png" Id="R175a1dfc7dbe4a2b" /></Relationships>
</file>