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8375fea51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640c9f95d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Herboldshausen,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6d68dd58244e2" /><Relationship Type="http://schemas.openxmlformats.org/officeDocument/2006/relationships/numbering" Target="/word/numbering.xml" Id="R2e70f18d47fc4eee" /><Relationship Type="http://schemas.openxmlformats.org/officeDocument/2006/relationships/settings" Target="/word/settings.xml" Id="R73713a4d6a724fdd" /><Relationship Type="http://schemas.openxmlformats.org/officeDocument/2006/relationships/image" Target="/word/media/613f70a7-31c8-4ed6-9d85-db22a2146ee6.png" Id="R3d3640c9f95d4bd4" /></Relationships>
</file>