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52c7dc1e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278b3c4f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6a9c730c4931" /><Relationship Type="http://schemas.openxmlformats.org/officeDocument/2006/relationships/numbering" Target="/word/numbering.xml" Id="Re6b843bcbc614cc6" /><Relationship Type="http://schemas.openxmlformats.org/officeDocument/2006/relationships/settings" Target="/word/settings.xml" Id="Rdfbbb4b2e5b44b79" /><Relationship Type="http://schemas.openxmlformats.org/officeDocument/2006/relationships/image" Target="/word/media/9ca9d28b-6ae8-481c-9002-9f1c2478c86c.png" Id="R722278b3c4ff4364" /></Relationships>
</file>