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ba0d18dba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ecd6a217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Hernishof,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1aedc4a814fb5" /><Relationship Type="http://schemas.openxmlformats.org/officeDocument/2006/relationships/numbering" Target="/word/numbering.xml" Id="R92ede316bb584d92" /><Relationship Type="http://schemas.openxmlformats.org/officeDocument/2006/relationships/settings" Target="/word/settings.xml" Id="R951461e9fc6e47df" /><Relationship Type="http://schemas.openxmlformats.org/officeDocument/2006/relationships/image" Target="/word/media/d3a6f0ac-1d07-443e-858b-6d8cc31cce59.png" Id="Rea9eecd6a2174224" /></Relationships>
</file>