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5036aed1e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ab66b5a97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Hespengrund,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1ca86ed5d4ff6" /><Relationship Type="http://schemas.openxmlformats.org/officeDocument/2006/relationships/numbering" Target="/word/numbering.xml" Id="Rb19a44d8f79e4195" /><Relationship Type="http://schemas.openxmlformats.org/officeDocument/2006/relationships/settings" Target="/word/settings.xml" Id="Ra95f3c62854e4678" /><Relationship Type="http://schemas.openxmlformats.org/officeDocument/2006/relationships/image" Target="/word/media/a781214d-747a-4243-b64a-80ea8d1ce186.png" Id="Rec1ab66b5a974c83" /></Relationships>
</file>