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a3c8f6951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4fdf5a6c1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Hochholzen,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c3b5c70cf4948" /><Relationship Type="http://schemas.openxmlformats.org/officeDocument/2006/relationships/numbering" Target="/word/numbering.xml" Id="Raa08ad40f7024a3c" /><Relationship Type="http://schemas.openxmlformats.org/officeDocument/2006/relationships/settings" Target="/word/settings.xml" Id="Rc078ac11212741d2" /><Relationship Type="http://schemas.openxmlformats.org/officeDocument/2006/relationships/image" Target="/word/media/1149405d-547c-4c14-bd77-4f0058cdda80.png" Id="R8eb4fdf5a6c143af" /></Relationships>
</file>