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fcc1ab58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a54eb98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aae4f5c44590" /><Relationship Type="http://schemas.openxmlformats.org/officeDocument/2006/relationships/numbering" Target="/word/numbering.xml" Id="R1511f7efb5c34068" /><Relationship Type="http://schemas.openxmlformats.org/officeDocument/2006/relationships/settings" Target="/word/settings.xml" Id="Rb8feb12f706e4b02" /><Relationship Type="http://schemas.openxmlformats.org/officeDocument/2006/relationships/image" Target="/word/media/e2fc04ca-7c67-48c6-9fcd-9d630ee7576b.png" Id="Rdc08a54eb9854202" /></Relationships>
</file>