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391c2b2f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8a6e974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8725e526e4561" /><Relationship Type="http://schemas.openxmlformats.org/officeDocument/2006/relationships/numbering" Target="/word/numbering.xml" Id="R6f4f432cf250436e" /><Relationship Type="http://schemas.openxmlformats.org/officeDocument/2006/relationships/settings" Target="/word/settings.xml" Id="Rc2ba44cef6274a92" /><Relationship Type="http://schemas.openxmlformats.org/officeDocument/2006/relationships/image" Target="/word/media/49b9a0d1-c1db-4852-b15e-e10467e974df.png" Id="R195c8a6e974f41c1" /></Relationships>
</file>