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4f9251c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4d272235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Hohenraunau,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e46af36d5455a" /><Relationship Type="http://schemas.openxmlformats.org/officeDocument/2006/relationships/numbering" Target="/word/numbering.xml" Id="R277c68c4947348e6" /><Relationship Type="http://schemas.openxmlformats.org/officeDocument/2006/relationships/settings" Target="/word/settings.xml" Id="Rebd577c3e6da44b8" /><Relationship Type="http://schemas.openxmlformats.org/officeDocument/2006/relationships/image" Target="/word/media/a870eb92-0201-4c2a-a334-cc1c36262bbf.png" Id="Raa634d2722354d75" /></Relationships>
</file>