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52c3800f8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4f48c75bb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a78884e3d4742" /><Relationship Type="http://schemas.openxmlformats.org/officeDocument/2006/relationships/numbering" Target="/word/numbering.xml" Id="R5cf5393028a444f4" /><Relationship Type="http://schemas.openxmlformats.org/officeDocument/2006/relationships/settings" Target="/word/settings.xml" Id="Rfd568832159c4526" /><Relationship Type="http://schemas.openxmlformats.org/officeDocument/2006/relationships/image" Target="/word/media/b5f4fb9f-77c1-4ef9-8e9d-9315c18275a5.png" Id="Rd924f48c75bb4f59" /></Relationships>
</file>