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6e57eca0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505fdc17b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e3d5abf94e02" /><Relationship Type="http://schemas.openxmlformats.org/officeDocument/2006/relationships/numbering" Target="/word/numbering.xml" Id="Ra3a3e1e7ac09415c" /><Relationship Type="http://schemas.openxmlformats.org/officeDocument/2006/relationships/settings" Target="/word/settings.xml" Id="R670b79366afb4829" /><Relationship Type="http://schemas.openxmlformats.org/officeDocument/2006/relationships/image" Target="/word/media/9e8bd9b8-628c-4a77-9545-420a7247a5ae.png" Id="Rf56505fdc17b4236" /></Relationships>
</file>