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d278b95a7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6c7a8fede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Ippinghausen,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3e9102e0742fd" /><Relationship Type="http://schemas.openxmlformats.org/officeDocument/2006/relationships/numbering" Target="/word/numbering.xml" Id="R3f1d1b5e36904e9e" /><Relationship Type="http://schemas.openxmlformats.org/officeDocument/2006/relationships/settings" Target="/word/settings.xml" Id="R54b2d6c742e24270" /><Relationship Type="http://schemas.openxmlformats.org/officeDocument/2006/relationships/image" Target="/word/media/4a2c34f4-3685-4c2c-bd77-a343e2f955f6.png" Id="R05a6c7a8fede46eb" /></Relationships>
</file>