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a3de301efe4f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b81b85f8e840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Jorsensmuhle,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ad6233a33e4185" /><Relationship Type="http://schemas.openxmlformats.org/officeDocument/2006/relationships/numbering" Target="/word/numbering.xml" Id="R4dc815fc1f584a3f" /><Relationship Type="http://schemas.openxmlformats.org/officeDocument/2006/relationships/settings" Target="/word/settings.xml" Id="R09b374a371bd4d98" /><Relationship Type="http://schemas.openxmlformats.org/officeDocument/2006/relationships/image" Target="/word/media/716e8280-7476-4bcb-aed9-138da1b593bc.png" Id="Ra4b81b85f8e84086" /></Relationships>
</file>