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ea64148fc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275a372b8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Kammerborn,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449dfd3cf45cd" /><Relationship Type="http://schemas.openxmlformats.org/officeDocument/2006/relationships/numbering" Target="/word/numbering.xml" Id="R6a3cba9a0bd4446e" /><Relationship Type="http://schemas.openxmlformats.org/officeDocument/2006/relationships/settings" Target="/word/settings.xml" Id="R243ff3cade8b4c8a" /><Relationship Type="http://schemas.openxmlformats.org/officeDocument/2006/relationships/image" Target="/word/media/e23b5f53-033a-471f-ac42-2edc5a7f88fe.png" Id="R248275a372b84124" /></Relationships>
</file>