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a47f60ba248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5e9d31ab9c45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Karlsruhe, Baden-Wurttemberg,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8aafd17f3a46d3" /><Relationship Type="http://schemas.openxmlformats.org/officeDocument/2006/relationships/numbering" Target="/word/numbering.xml" Id="Rf1d9c83f7db8468f" /><Relationship Type="http://schemas.openxmlformats.org/officeDocument/2006/relationships/settings" Target="/word/settings.xml" Id="R96fe0cd69326482b" /><Relationship Type="http://schemas.openxmlformats.org/officeDocument/2006/relationships/image" Target="/word/media/cce7cf74-ee58-46e3-b730-a4fbb17e1d48.png" Id="R3a5e9d31ab9c45b8" /></Relationships>
</file>