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77c1ecdc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305ab44c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0b9b05264c15" /><Relationship Type="http://schemas.openxmlformats.org/officeDocument/2006/relationships/numbering" Target="/word/numbering.xml" Id="Re51382015a4a4efb" /><Relationship Type="http://schemas.openxmlformats.org/officeDocument/2006/relationships/settings" Target="/word/settings.xml" Id="R570a55c29c5f4df8" /><Relationship Type="http://schemas.openxmlformats.org/officeDocument/2006/relationships/image" Target="/word/media/e35ed5f8-fb42-4218-841d-d90f8a5e81f6.png" Id="Rf76305ab44c14ec9" /></Relationships>
</file>