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0677f90c7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2fb581c1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c959794ef4581" /><Relationship Type="http://schemas.openxmlformats.org/officeDocument/2006/relationships/numbering" Target="/word/numbering.xml" Id="Rb912913a3dc848de" /><Relationship Type="http://schemas.openxmlformats.org/officeDocument/2006/relationships/settings" Target="/word/settings.xml" Id="R87f1e50777b3490e" /><Relationship Type="http://schemas.openxmlformats.org/officeDocument/2006/relationships/image" Target="/word/media/58826475-f781-45e5-9ec3-2137d5b32a89.png" Id="Ra662fb581c1e43b7" /></Relationships>
</file>