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e844928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3d52e382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Kirchensall,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30fbc7d24f86" /><Relationship Type="http://schemas.openxmlformats.org/officeDocument/2006/relationships/numbering" Target="/word/numbering.xml" Id="R71e75e12f09b4cb5" /><Relationship Type="http://schemas.openxmlformats.org/officeDocument/2006/relationships/settings" Target="/word/settings.xml" Id="Refd622e0448841f9" /><Relationship Type="http://schemas.openxmlformats.org/officeDocument/2006/relationships/image" Target="/word/media/337a2cea-9f84-4208-8390-d5828d5d4d09.png" Id="Rdf33d52e38224dd3" /></Relationships>
</file>