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df3a4ac68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cb6b458ee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Rottmersleben,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72e0e3a264673" /><Relationship Type="http://schemas.openxmlformats.org/officeDocument/2006/relationships/numbering" Target="/word/numbering.xml" Id="Rb06a1b1819c242bb" /><Relationship Type="http://schemas.openxmlformats.org/officeDocument/2006/relationships/settings" Target="/word/settings.xml" Id="R96e5b4c4dd0e4f2d" /><Relationship Type="http://schemas.openxmlformats.org/officeDocument/2006/relationships/image" Target="/word/media/9b86e621-f5ec-4cbf-aa83-7b0d4ea5d0c4.png" Id="R680cb6b458ee4665" /></Relationships>
</file>