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b22818c8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5a39bef7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Kleinlauchstadt,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377102df4a22" /><Relationship Type="http://schemas.openxmlformats.org/officeDocument/2006/relationships/numbering" Target="/word/numbering.xml" Id="R9f6533fe4d904063" /><Relationship Type="http://schemas.openxmlformats.org/officeDocument/2006/relationships/settings" Target="/word/settings.xml" Id="R7d4c9bd73b2a4eec" /><Relationship Type="http://schemas.openxmlformats.org/officeDocument/2006/relationships/image" Target="/word/media/f471d91e-1eed-46dc-9150-7e17c3f9d0ad.png" Id="R23f5a39bef764138" /></Relationships>
</file>