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415ec8f4f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ecef84e48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Kleinsermuth,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2ca6a99b64aa4" /><Relationship Type="http://schemas.openxmlformats.org/officeDocument/2006/relationships/numbering" Target="/word/numbering.xml" Id="R75548a516ab44509" /><Relationship Type="http://schemas.openxmlformats.org/officeDocument/2006/relationships/settings" Target="/word/settings.xml" Id="R09ce9a1707f146ef" /><Relationship Type="http://schemas.openxmlformats.org/officeDocument/2006/relationships/image" Target="/word/media/4ca9de65-8bd8-4b3a-b3c7-3306ac10e7b7.png" Id="Rf03ecef84e484f18" /></Relationships>
</file>