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baf6fde5f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40fdfd89f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Kleinworden,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bd60c0f0f46a9" /><Relationship Type="http://schemas.openxmlformats.org/officeDocument/2006/relationships/numbering" Target="/word/numbering.xml" Id="R4cc32d626ac24172" /><Relationship Type="http://schemas.openxmlformats.org/officeDocument/2006/relationships/settings" Target="/word/settings.xml" Id="Raaad95e7a8a9472b" /><Relationship Type="http://schemas.openxmlformats.org/officeDocument/2006/relationships/image" Target="/word/media/d45b8c88-1c47-4f17-bfd8-b1af4f13d69e.png" Id="R2f140fdfd89f46e0" /></Relationships>
</file>