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a44e36ccd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eadd883fb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 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fafff26b34797" /><Relationship Type="http://schemas.openxmlformats.org/officeDocument/2006/relationships/numbering" Target="/word/numbering.xml" Id="Rced8463a2a314a0d" /><Relationship Type="http://schemas.openxmlformats.org/officeDocument/2006/relationships/settings" Target="/word/settings.xml" Id="Rc4320b2433554ecd" /><Relationship Type="http://schemas.openxmlformats.org/officeDocument/2006/relationships/image" Target="/word/media/b01fd40c-db4d-4741-b6b1-713d150afaef.png" Id="Rcebeadd883fb4ea7" /></Relationships>
</file>