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ad5084bb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253ec72bc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61e0894b4487" /><Relationship Type="http://schemas.openxmlformats.org/officeDocument/2006/relationships/numbering" Target="/word/numbering.xml" Id="R818488f4d3184308" /><Relationship Type="http://schemas.openxmlformats.org/officeDocument/2006/relationships/settings" Target="/word/settings.xml" Id="R66c2a366687b4ce7" /><Relationship Type="http://schemas.openxmlformats.org/officeDocument/2006/relationships/image" Target="/word/media/8770d25b-3f10-4c81-a70b-99f73cac50f9.png" Id="R66b253ec72bc4ae9" /></Relationships>
</file>