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e262d17ce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31b026f89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Breiteiche,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d6cb13def4cc9" /><Relationship Type="http://schemas.openxmlformats.org/officeDocument/2006/relationships/numbering" Target="/word/numbering.xml" Id="R399edc98cac94d34" /><Relationship Type="http://schemas.openxmlformats.org/officeDocument/2006/relationships/settings" Target="/word/settings.xml" Id="R8f10af8f7fe14dba" /><Relationship Type="http://schemas.openxmlformats.org/officeDocument/2006/relationships/image" Target="/word/media/171fbb9a-81a8-48d2-b5c9-dac5b31e0fec.png" Id="Reb731b026f894acd" /></Relationships>
</file>