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4ba2fc6a7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fc4a7f42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4dfdec5d4490" /><Relationship Type="http://schemas.openxmlformats.org/officeDocument/2006/relationships/numbering" Target="/word/numbering.xml" Id="R285f4d096cda43a6" /><Relationship Type="http://schemas.openxmlformats.org/officeDocument/2006/relationships/settings" Target="/word/settings.xml" Id="Ra95ce7805a274a34" /><Relationship Type="http://schemas.openxmlformats.org/officeDocument/2006/relationships/image" Target="/word/media/fad91249-b198-4980-8ca8-55ba7e093911.png" Id="R52efc4a7f42c4ea4" /></Relationships>
</file>