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acd94136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cb8108a95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b3a47aca24d95" /><Relationship Type="http://schemas.openxmlformats.org/officeDocument/2006/relationships/numbering" Target="/word/numbering.xml" Id="Rf57a51c51b0b4701" /><Relationship Type="http://schemas.openxmlformats.org/officeDocument/2006/relationships/settings" Target="/word/settings.xml" Id="R9b85cdd9968e49a4" /><Relationship Type="http://schemas.openxmlformats.org/officeDocument/2006/relationships/image" Target="/word/media/6d6bfe28-3b74-40e1-97a2-fc33f4e9a9a7.png" Id="R810cb8108a954f72" /></Relationships>
</file>