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f62db84f0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d7b933f7d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Krempel,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ce375d91f4823" /><Relationship Type="http://schemas.openxmlformats.org/officeDocument/2006/relationships/numbering" Target="/word/numbering.xml" Id="Rafef1d965bf24992" /><Relationship Type="http://schemas.openxmlformats.org/officeDocument/2006/relationships/settings" Target="/word/settings.xml" Id="Rbe3f62f0d38e4c5d" /><Relationship Type="http://schemas.openxmlformats.org/officeDocument/2006/relationships/image" Target="/word/media/4f0d8282-2b1b-46b1-b743-d71b2d6c00da.png" Id="R9b2d7b933f7d4603" /></Relationships>
</file>