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df6845c6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0ae4762d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daf75f67432c" /><Relationship Type="http://schemas.openxmlformats.org/officeDocument/2006/relationships/numbering" Target="/word/numbering.xml" Id="R3aebbec8cee34878" /><Relationship Type="http://schemas.openxmlformats.org/officeDocument/2006/relationships/settings" Target="/word/settings.xml" Id="R07b532ee3299458c" /><Relationship Type="http://schemas.openxmlformats.org/officeDocument/2006/relationships/image" Target="/word/media/a7a29531-220f-4fc2-a0d4-295d7fd8e643.png" Id="Rb7b0ae4762d64e6c" /></Relationships>
</file>