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b5ad9161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a8b8d95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Kurort Barenfels,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501ac3344f6d" /><Relationship Type="http://schemas.openxmlformats.org/officeDocument/2006/relationships/numbering" Target="/word/numbering.xml" Id="Rde6f8ac55a7c44c9" /><Relationship Type="http://schemas.openxmlformats.org/officeDocument/2006/relationships/settings" Target="/word/settings.xml" Id="R29af2bbb1bcb4f65" /><Relationship Type="http://schemas.openxmlformats.org/officeDocument/2006/relationships/image" Target="/word/media/bad44d91-d447-4d2c-9423-e19acc4331fa.png" Id="R032ea8b8d95e4893" /></Relationships>
</file>